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688" w:rsidRP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Ata 22</w:t>
      </w:r>
      <w:r w:rsidR="00D21400">
        <w:rPr>
          <w:rFonts w:ascii="Times New Roman" w:hAnsi="Times New Roman" w:cs="Times New Roman"/>
          <w:sz w:val="28"/>
          <w:szCs w:val="28"/>
        </w:rPr>
        <w:t>4</w:t>
      </w:r>
      <w:r w:rsidR="00DF6ECF" w:rsidRPr="007F6192">
        <w:rPr>
          <w:rFonts w:ascii="Times New Roman" w:hAnsi="Times New Roman" w:cs="Times New Roman"/>
          <w:sz w:val="28"/>
          <w:szCs w:val="28"/>
        </w:rPr>
        <w:t>/26</w:t>
      </w:r>
      <w:bookmarkStart w:id="0" w:name="_GoBack"/>
      <w:bookmarkEnd w:id="0"/>
      <w:r w:rsidR="00DF6ECF" w:rsidRPr="007F6192">
        <w:rPr>
          <w:rFonts w:ascii="Times New Roman" w:hAnsi="Times New Roman" w:cs="Times New Roman"/>
          <w:sz w:val="28"/>
          <w:szCs w:val="28"/>
        </w:rPr>
        <w:t xml:space="preserve"> – Mês de </w:t>
      </w:r>
      <w:r w:rsidR="00570A14">
        <w:rPr>
          <w:rFonts w:ascii="Times New Roman" w:hAnsi="Times New Roman" w:cs="Times New Roman"/>
          <w:sz w:val="28"/>
          <w:szCs w:val="28"/>
        </w:rPr>
        <w:t>Ju</w:t>
      </w:r>
      <w:r w:rsidR="00D21400">
        <w:rPr>
          <w:rFonts w:ascii="Times New Roman" w:hAnsi="Times New Roman" w:cs="Times New Roman"/>
          <w:sz w:val="28"/>
          <w:szCs w:val="28"/>
        </w:rPr>
        <w:t>l</w:t>
      </w:r>
      <w:r w:rsidR="00570A14">
        <w:rPr>
          <w:rFonts w:ascii="Times New Roman" w:hAnsi="Times New Roman" w:cs="Times New Roman"/>
          <w:sz w:val="28"/>
          <w:szCs w:val="28"/>
        </w:rPr>
        <w:t>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3315" w:rsidRPr="007F6192">
        <w:rPr>
          <w:rFonts w:ascii="Times New Roman" w:hAnsi="Times New Roman" w:cs="Times New Roman"/>
          <w:sz w:val="28"/>
          <w:szCs w:val="28"/>
        </w:rPr>
        <w:t>de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 2026. </w:t>
      </w:r>
    </w:p>
    <w:p w:rsidR="00DF6ECF" w:rsidRPr="007F6192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6ECF" w:rsidRPr="007F6192" w:rsidRDefault="00DF6ECF" w:rsidP="007F61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 xml:space="preserve">Hoje, aos vinte e </w:t>
      </w:r>
      <w:r w:rsidR="00D21400">
        <w:rPr>
          <w:rFonts w:ascii="Times New Roman" w:hAnsi="Times New Roman" w:cs="Times New Roman"/>
          <w:sz w:val="28"/>
          <w:szCs w:val="28"/>
        </w:rPr>
        <w:t>seis</w:t>
      </w:r>
      <w:r w:rsidR="007F6192">
        <w:rPr>
          <w:rFonts w:ascii="Times New Roman" w:hAnsi="Times New Roman" w:cs="Times New Roman"/>
          <w:sz w:val="28"/>
          <w:szCs w:val="28"/>
        </w:rPr>
        <w:t xml:space="preserve"> dias</w:t>
      </w:r>
      <w:r w:rsidRP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570A14">
        <w:rPr>
          <w:rFonts w:ascii="Times New Roman" w:hAnsi="Times New Roman" w:cs="Times New Roman"/>
          <w:sz w:val="28"/>
          <w:szCs w:val="28"/>
        </w:rPr>
        <w:t xml:space="preserve">de </w:t>
      </w:r>
      <w:r w:rsidR="00D21400">
        <w:rPr>
          <w:rFonts w:ascii="Times New Roman" w:hAnsi="Times New Roman" w:cs="Times New Roman"/>
          <w:sz w:val="28"/>
          <w:szCs w:val="28"/>
        </w:rPr>
        <w:t>agosto</w:t>
      </w:r>
      <w:r w:rsidRPr="007F6192">
        <w:rPr>
          <w:rFonts w:ascii="Times New Roman" w:hAnsi="Times New Roman" w:cs="Times New Roman"/>
          <w:sz w:val="28"/>
          <w:szCs w:val="28"/>
        </w:rPr>
        <w:t xml:space="preserve"> de dois mil e vinte e seis, reuniram-se na sede do Instituto de Previdência dos Servidores Municipais de Bonito, os membros do Conselho Fiscal, confo</w:t>
      </w:r>
      <w:r w:rsidR="007F6192">
        <w:rPr>
          <w:rFonts w:ascii="Times New Roman" w:hAnsi="Times New Roman" w:cs="Times New Roman"/>
          <w:sz w:val="28"/>
          <w:szCs w:val="28"/>
        </w:rPr>
        <w:t>rme decreto 208/2026, Jorge Muller,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7F6192" w:rsidRPr="007F6192">
        <w:rPr>
          <w:rFonts w:ascii="Times New Roman" w:hAnsi="Times New Roman" w:cs="Times New Roman"/>
          <w:sz w:val="28"/>
          <w:szCs w:val="28"/>
        </w:rPr>
        <w:t>Tania Regina Paim Cavalheiro Martins</w:t>
      </w:r>
      <w:r w:rsidR="007F6192">
        <w:rPr>
          <w:rFonts w:ascii="Times New Roman" w:hAnsi="Times New Roman" w:cs="Times New Roman"/>
          <w:sz w:val="28"/>
          <w:szCs w:val="28"/>
        </w:rPr>
        <w:t xml:space="preserve"> e Patrícia Aparecida </w:t>
      </w:r>
      <w:proofErr w:type="spellStart"/>
      <w:r w:rsidR="007F6192">
        <w:rPr>
          <w:rFonts w:ascii="Times New Roman" w:hAnsi="Times New Roman" w:cs="Times New Roman"/>
          <w:sz w:val="28"/>
          <w:szCs w:val="28"/>
        </w:rPr>
        <w:t>Jara</w:t>
      </w:r>
      <w:proofErr w:type="spellEnd"/>
      <w:r w:rsidR="007F6192">
        <w:rPr>
          <w:rFonts w:ascii="Times New Roman" w:hAnsi="Times New Roman" w:cs="Times New Roman"/>
          <w:sz w:val="28"/>
          <w:szCs w:val="28"/>
        </w:rPr>
        <w:t xml:space="preserve"> Garcia</w:t>
      </w:r>
      <w:r w:rsidRPr="007F6192">
        <w:rPr>
          <w:rFonts w:ascii="Times New Roman" w:hAnsi="Times New Roman" w:cs="Times New Roman"/>
          <w:sz w:val="28"/>
          <w:szCs w:val="28"/>
        </w:rPr>
        <w:t xml:space="preserve"> devidamente co</w:t>
      </w:r>
      <w:r w:rsidR="00E072A6" w:rsidRPr="007F6192">
        <w:rPr>
          <w:rFonts w:ascii="Times New Roman" w:hAnsi="Times New Roman" w:cs="Times New Roman"/>
          <w:sz w:val="28"/>
          <w:szCs w:val="28"/>
        </w:rPr>
        <w:t>nvocados, para análise e conferê</w:t>
      </w:r>
      <w:r w:rsidRPr="007F6192">
        <w:rPr>
          <w:rFonts w:ascii="Times New Roman" w:hAnsi="Times New Roman" w:cs="Times New Roman"/>
          <w:sz w:val="28"/>
          <w:szCs w:val="28"/>
        </w:rPr>
        <w:t xml:space="preserve">ncia das contas, documentos contábeis e financeiros referentes ao mês </w:t>
      </w:r>
      <w:r w:rsidR="000A7F8D" w:rsidRPr="007F6192">
        <w:rPr>
          <w:rFonts w:ascii="Times New Roman" w:hAnsi="Times New Roman" w:cs="Times New Roman"/>
          <w:sz w:val="28"/>
          <w:szCs w:val="28"/>
        </w:rPr>
        <w:t xml:space="preserve">de </w:t>
      </w:r>
      <w:r w:rsidR="00570A14">
        <w:rPr>
          <w:rFonts w:ascii="Times New Roman" w:hAnsi="Times New Roman" w:cs="Times New Roman"/>
          <w:sz w:val="28"/>
          <w:szCs w:val="28"/>
        </w:rPr>
        <w:t>ju</w:t>
      </w:r>
      <w:r w:rsidR="00D21400">
        <w:rPr>
          <w:rFonts w:ascii="Times New Roman" w:hAnsi="Times New Roman" w:cs="Times New Roman"/>
          <w:sz w:val="28"/>
          <w:szCs w:val="28"/>
        </w:rPr>
        <w:t>l</w:t>
      </w:r>
      <w:r w:rsidR="00570A14">
        <w:rPr>
          <w:rFonts w:ascii="Times New Roman" w:hAnsi="Times New Roman" w:cs="Times New Roman"/>
          <w:sz w:val="28"/>
          <w:szCs w:val="28"/>
        </w:rPr>
        <w:t>ho</w:t>
      </w:r>
      <w:r w:rsid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270710">
        <w:rPr>
          <w:rFonts w:ascii="Times New Roman" w:hAnsi="Times New Roman" w:cs="Times New Roman"/>
          <w:sz w:val="28"/>
          <w:szCs w:val="28"/>
        </w:rPr>
        <w:t>deste</w:t>
      </w:r>
      <w:r w:rsidR="007F6192">
        <w:rPr>
          <w:rFonts w:ascii="Times New Roman" w:hAnsi="Times New Roman" w:cs="Times New Roman"/>
          <w:sz w:val="28"/>
          <w:szCs w:val="28"/>
        </w:rPr>
        <w:t xml:space="preserve"> ano,</w:t>
      </w:r>
      <w:r w:rsidRPr="007F6192">
        <w:rPr>
          <w:rFonts w:ascii="Times New Roman" w:hAnsi="Times New Roman" w:cs="Times New Roman"/>
          <w:sz w:val="28"/>
          <w:szCs w:val="28"/>
        </w:rPr>
        <w:t xml:space="preserve"> foram examinados os pagamentos, comprovantes de receitas e despesas, bem como os demais documentos pertinentes </w:t>
      </w:r>
      <w:r w:rsidR="007F6192">
        <w:rPr>
          <w:rFonts w:ascii="Times New Roman" w:hAnsi="Times New Roman" w:cs="Times New Roman"/>
          <w:sz w:val="28"/>
          <w:szCs w:val="28"/>
        </w:rPr>
        <w:t>a gestão financeira do período, a</w:t>
      </w:r>
      <w:r w:rsidRPr="007F6192">
        <w:rPr>
          <w:rFonts w:ascii="Times New Roman" w:hAnsi="Times New Roman" w:cs="Times New Roman"/>
          <w:sz w:val="28"/>
          <w:szCs w:val="28"/>
        </w:rPr>
        <w:t xml:space="preserve">pós análise detalhada, constatou-se que as contas </w:t>
      </w:r>
      <w:r w:rsidR="000A7F8D" w:rsidRPr="007F6192">
        <w:rPr>
          <w:rFonts w:ascii="Times New Roman" w:hAnsi="Times New Roman" w:cs="Times New Roman"/>
          <w:sz w:val="28"/>
          <w:szCs w:val="28"/>
        </w:rPr>
        <w:t>se encontram</w:t>
      </w:r>
      <w:r w:rsidRPr="007F6192">
        <w:rPr>
          <w:rFonts w:ascii="Times New Roman" w:hAnsi="Times New Roman" w:cs="Times New Roman"/>
          <w:sz w:val="28"/>
          <w:szCs w:val="28"/>
        </w:rPr>
        <w:t xml:space="preserve"> regulares, devidamente organizadas em conformidade com a legislação vigente.</w:t>
      </w:r>
      <w:r w:rsidR="00270710">
        <w:rPr>
          <w:rFonts w:ascii="Times New Roman" w:hAnsi="Times New Roman" w:cs="Times New Roman"/>
          <w:sz w:val="28"/>
          <w:szCs w:val="28"/>
        </w:rPr>
        <w:t xml:space="preserve"> Referente os</w:t>
      </w:r>
      <w:r w:rsidR="00270710" w:rsidRPr="007F6192">
        <w:rPr>
          <w:rFonts w:ascii="Times New Roman" w:hAnsi="Times New Roman" w:cs="Times New Roman"/>
          <w:sz w:val="28"/>
          <w:szCs w:val="28"/>
        </w:rPr>
        <w:t xml:space="preserve"> parcelamento</w:t>
      </w:r>
      <w:r w:rsidR="00270710">
        <w:rPr>
          <w:rFonts w:ascii="Times New Roman" w:hAnsi="Times New Roman" w:cs="Times New Roman"/>
          <w:sz w:val="28"/>
          <w:szCs w:val="28"/>
        </w:rPr>
        <w:t>s</w:t>
      </w:r>
      <w:r w:rsidR="00270710" w:rsidRPr="007F6192">
        <w:rPr>
          <w:rFonts w:ascii="Times New Roman" w:hAnsi="Times New Roman" w:cs="Times New Roman"/>
          <w:sz w:val="28"/>
          <w:szCs w:val="28"/>
        </w:rPr>
        <w:t xml:space="preserve"> junto ao município estão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sendo</w:t>
      </w:r>
      <w:r w:rsidR="00270710">
        <w:rPr>
          <w:rFonts w:ascii="Times New Roman" w:hAnsi="Times New Roman" w:cs="Times New Roman"/>
          <w:sz w:val="28"/>
          <w:szCs w:val="28"/>
        </w:rPr>
        <w:t xml:space="preserve"> pagos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corretamente, e devidamente registrado.</w:t>
      </w:r>
      <w:r w:rsidR="00270710">
        <w:rPr>
          <w:rFonts w:ascii="Times New Roman" w:hAnsi="Times New Roman" w:cs="Times New Roman"/>
          <w:sz w:val="28"/>
          <w:szCs w:val="28"/>
        </w:rPr>
        <w:t xml:space="preserve"> </w:t>
      </w:r>
      <w:r w:rsidR="00570A14">
        <w:rPr>
          <w:rFonts w:ascii="Times New Roman" w:hAnsi="Times New Roman" w:cs="Times New Roman"/>
          <w:sz w:val="28"/>
          <w:szCs w:val="28"/>
        </w:rPr>
        <w:t>Referente os</w:t>
      </w:r>
      <w:r w:rsidR="00270710">
        <w:rPr>
          <w:rFonts w:ascii="Times New Roman" w:hAnsi="Times New Roman" w:cs="Times New Roman"/>
          <w:sz w:val="28"/>
          <w:szCs w:val="28"/>
        </w:rPr>
        <w:t xml:space="preserve"> repasse</w:t>
      </w:r>
      <w:r w:rsidR="00570A14">
        <w:rPr>
          <w:rFonts w:ascii="Times New Roman" w:hAnsi="Times New Roman" w:cs="Times New Roman"/>
          <w:sz w:val="28"/>
          <w:szCs w:val="28"/>
        </w:rPr>
        <w:t>s</w:t>
      </w:r>
      <w:r w:rsidR="00270710">
        <w:rPr>
          <w:rFonts w:ascii="Times New Roman" w:hAnsi="Times New Roman" w:cs="Times New Roman"/>
          <w:sz w:val="28"/>
          <w:szCs w:val="28"/>
        </w:rPr>
        <w:t xml:space="preserve"> patrona</w:t>
      </w:r>
      <w:r w:rsidR="000C2881">
        <w:rPr>
          <w:rFonts w:ascii="Times New Roman" w:hAnsi="Times New Roman" w:cs="Times New Roman"/>
          <w:sz w:val="28"/>
          <w:szCs w:val="28"/>
        </w:rPr>
        <w:t>is</w:t>
      </w:r>
      <w:r w:rsidR="00270710">
        <w:rPr>
          <w:rFonts w:ascii="Times New Roman" w:hAnsi="Times New Roman" w:cs="Times New Roman"/>
          <w:sz w:val="28"/>
          <w:szCs w:val="28"/>
        </w:rPr>
        <w:t xml:space="preserve"> da prefeitura </w:t>
      </w:r>
      <w:r w:rsidR="00D21400">
        <w:rPr>
          <w:rFonts w:ascii="Times New Roman" w:hAnsi="Times New Roman" w:cs="Times New Roman"/>
          <w:sz w:val="28"/>
          <w:szCs w:val="28"/>
        </w:rPr>
        <w:t>consta em atraso o mês de junho e julho de 2026.</w:t>
      </w:r>
      <w:r w:rsidR="00270710">
        <w:rPr>
          <w:rFonts w:ascii="Times New Roman" w:hAnsi="Times New Roman" w:cs="Times New Roman"/>
          <w:sz w:val="28"/>
          <w:szCs w:val="28"/>
        </w:rPr>
        <w:t xml:space="preserve"> </w:t>
      </w:r>
      <w:r w:rsidR="00570A14">
        <w:rPr>
          <w:rFonts w:ascii="Times New Roman" w:hAnsi="Times New Roman" w:cs="Times New Roman"/>
          <w:sz w:val="28"/>
          <w:szCs w:val="28"/>
        </w:rPr>
        <w:t>N</w:t>
      </w:r>
      <w:r w:rsidRPr="007F6192">
        <w:rPr>
          <w:rFonts w:ascii="Times New Roman" w:hAnsi="Times New Roman" w:cs="Times New Roman"/>
          <w:sz w:val="28"/>
          <w:szCs w:val="28"/>
        </w:rPr>
        <w:t>ada</w:t>
      </w:r>
      <w:r w:rsidR="00270710">
        <w:rPr>
          <w:rFonts w:ascii="Times New Roman" w:hAnsi="Times New Roman" w:cs="Times New Roman"/>
          <w:sz w:val="28"/>
          <w:szCs w:val="28"/>
        </w:rPr>
        <w:t xml:space="preserve"> mais</w:t>
      </w:r>
      <w:r w:rsidRPr="007F6192">
        <w:rPr>
          <w:rFonts w:ascii="Times New Roman" w:hAnsi="Times New Roman" w:cs="Times New Roman"/>
          <w:sz w:val="28"/>
          <w:szCs w:val="28"/>
        </w:rPr>
        <w:t xml:space="preserve"> a tratar, eu </w:t>
      </w:r>
      <w:r w:rsidR="007F6192">
        <w:rPr>
          <w:rFonts w:ascii="Times New Roman" w:hAnsi="Times New Roman" w:cs="Times New Roman"/>
          <w:sz w:val="28"/>
          <w:szCs w:val="28"/>
        </w:rPr>
        <w:t xml:space="preserve">Patrícia Aparecida </w:t>
      </w:r>
      <w:proofErr w:type="spellStart"/>
      <w:r w:rsidR="007F6192">
        <w:rPr>
          <w:rFonts w:ascii="Times New Roman" w:hAnsi="Times New Roman" w:cs="Times New Roman"/>
          <w:sz w:val="28"/>
          <w:szCs w:val="28"/>
        </w:rPr>
        <w:t>Jara</w:t>
      </w:r>
      <w:proofErr w:type="spellEnd"/>
      <w:r w:rsidR="007F6192">
        <w:rPr>
          <w:rFonts w:ascii="Times New Roman" w:hAnsi="Times New Roman" w:cs="Times New Roman"/>
          <w:sz w:val="28"/>
          <w:szCs w:val="28"/>
        </w:rPr>
        <w:t xml:space="preserve"> Garcia</w:t>
      </w:r>
      <w:r w:rsidRPr="007F6192">
        <w:rPr>
          <w:rFonts w:ascii="Times New Roman" w:hAnsi="Times New Roman" w:cs="Times New Roman"/>
          <w:sz w:val="28"/>
          <w:szCs w:val="28"/>
        </w:rPr>
        <w:t xml:space="preserve"> lavrei a ata, que após </w:t>
      </w:r>
      <w:r w:rsidR="000A7F8D" w:rsidRPr="007F6192">
        <w:rPr>
          <w:rFonts w:ascii="Times New Roman" w:hAnsi="Times New Roman" w:cs="Times New Roman"/>
          <w:sz w:val="28"/>
          <w:szCs w:val="28"/>
        </w:rPr>
        <w:t xml:space="preserve">lida </w:t>
      </w:r>
      <w:r w:rsidRPr="007F6192">
        <w:rPr>
          <w:rFonts w:ascii="Times New Roman" w:hAnsi="Times New Roman" w:cs="Times New Roman"/>
          <w:sz w:val="28"/>
          <w:szCs w:val="28"/>
        </w:rPr>
        <w:t xml:space="preserve">e aprovada, segue assinada pelos membros presentes. </w:t>
      </w:r>
    </w:p>
    <w:p w:rsidR="00DF6ECF" w:rsidRPr="007F6192" w:rsidRDefault="00DF6ECF" w:rsidP="007F6192">
      <w:pPr>
        <w:jc w:val="both"/>
        <w:rPr>
          <w:rFonts w:ascii="Times New Roman" w:hAnsi="Times New Roman" w:cs="Times New Roman"/>
        </w:rPr>
      </w:pPr>
    </w:p>
    <w:p w:rsidR="00DF6ECF" w:rsidRPr="007F6192" w:rsidRDefault="00DF6ECF" w:rsidP="007F6192">
      <w:pPr>
        <w:jc w:val="both"/>
        <w:rPr>
          <w:rFonts w:ascii="Times New Roman" w:hAnsi="Times New Roman" w:cs="Times New Roman"/>
        </w:rPr>
      </w:pPr>
    </w:p>
    <w:p w:rsidR="00793315" w:rsidRPr="007F6192" w:rsidRDefault="007F6192" w:rsidP="007F619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________________________________________</w:t>
      </w:r>
    </w:p>
    <w:p w:rsidR="007F6192" w:rsidRDefault="000A7F8D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>Jorge Mü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ller 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F6192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DF6ECF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>Tania Regina Paim Cavalheiro Martins</w:t>
      </w: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________________________________</w:t>
      </w:r>
    </w:p>
    <w:p w:rsidR="007F6192" w:rsidRP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Patrícia Aparecida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Garcia</w:t>
      </w:r>
    </w:p>
    <w:sectPr w:rsidR="007F6192" w:rsidRPr="007F61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ECF"/>
    <w:rsid w:val="000A7F8D"/>
    <w:rsid w:val="000C2881"/>
    <w:rsid w:val="000F7572"/>
    <w:rsid w:val="00214688"/>
    <w:rsid w:val="00270710"/>
    <w:rsid w:val="003C3810"/>
    <w:rsid w:val="0045232E"/>
    <w:rsid w:val="00570A14"/>
    <w:rsid w:val="006363FD"/>
    <w:rsid w:val="00793315"/>
    <w:rsid w:val="007F6192"/>
    <w:rsid w:val="00A440BC"/>
    <w:rsid w:val="00D21400"/>
    <w:rsid w:val="00DA05EC"/>
    <w:rsid w:val="00DF6ECF"/>
    <w:rsid w:val="00E0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02F38"/>
  <w15:chartTrackingRefBased/>
  <w15:docId w15:val="{17642377-F674-49EA-970E-051015F4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A7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2026-06-26T14:14:00Z</cp:lastPrinted>
  <dcterms:created xsi:type="dcterms:W3CDTF">2026-08-31T12:54:00Z</dcterms:created>
  <dcterms:modified xsi:type="dcterms:W3CDTF">2026-08-31T12:54:00Z</dcterms:modified>
</cp:coreProperties>
</file>